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C6BB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长春工业大学后勤处学生宿舍维修科年终工作总结</w:t>
      </w:r>
    </w:p>
    <w:p w14:paraId="50295FB4">
      <w:r>
        <w:t xml:space="preserve"> </w:t>
      </w:r>
    </w:p>
    <w:p w14:paraId="516732AD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2025年度，学生宿舍维修科在校后勤管理处统筹指导下，紧扣“全方位服务学生住宿生活”的工作目标，扎实开展学生宿舍设施维修、隐患排查、应急处置等各项工作，为学生营造了安全、舒适的住宿环境。现将全年工作情况总结如下：</w:t>
      </w:r>
    </w:p>
    <w:p w14:paraId="42A6522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 xml:space="preserve"> 本年度重点工作完成情况</w:t>
      </w:r>
    </w:p>
    <w:p w14:paraId="2A7E3156">
      <w:pPr>
        <w:rPr>
          <w:sz w:val="28"/>
          <w:szCs w:val="28"/>
        </w:rPr>
      </w:pPr>
      <w:r>
        <w:rPr>
          <w:sz w:val="28"/>
          <w:szCs w:val="28"/>
        </w:rPr>
        <w:t>1. 日常维修服务精准高效</w:t>
      </w:r>
    </w:p>
    <w:p w14:paraId="381E8D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在与学生处宿舍科的日常配合中，建立快速报修和及时反馈系统，全年累计处置宿舍水电故障、家具损坏、门窗维修等各类工单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00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余件，维修及时率达</w:t>
      </w:r>
      <w:r>
        <w:rPr>
          <w:sz w:val="28"/>
          <w:szCs w:val="28"/>
        </w:rPr>
        <w:t>100%，一次性维修合格率90%。针对学生报修高峰期，实行“错峰维修”“加急处理”机制，优先解决影响学生正常生活的水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电等问题。同时，每周开展宿舍设施全覆盖巡检，累计排查出水管渗漏、电路老化、门锁松动等隐患 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余</w:t>
      </w:r>
      <w:r>
        <w:rPr>
          <w:sz w:val="28"/>
          <w:szCs w:val="28"/>
        </w:rPr>
        <w:t>处，全部完成整改，从源头减少报修量。</w:t>
      </w:r>
    </w:p>
    <w:p w14:paraId="1101614D">
      <w:pPr>
        <w:rPr>
          <w:sz w:val="28"/>
          <w:szCs w:val="28"/>
        </w:rPr>
      </w:pPr>
      <w:r>
        <w:rPr>
          <w:sz w:val="28"/>
          <w:szCs w:val="28"/>
        </w:rPr>
        <w:t>2. 专项维修改造成效显著</w:t>
      </w:r>
    </w:p>
    <w:p w14:paraId="2C02C1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配合学生宿舍提质升级工作，完成栋宿舍卫浴系统翻新、</w:t>
      </w:r>
      <w:r>
        <w:rPr>
          <w:rFonts w:hint="eastAsia"/>
          <w:sz w:val="28"/>
          <w:szCs w:val="28"/>
          <w:lang w:val="en-US" w:eastAsia="zh-CN"/>
        </w:rPr>
        <w:t>新生宿舍内墙粉饰</w:t>
      </w:r>
      <w:bookmarkStart w:id="0" w:name="_GoBack"/>
      <w:bookmarkEnd w:id="0"/>
      <w:r>
        <w:rPr>
          <w:sz w:val="28"/>
          <w:szCs w:val="28"/>
        </w:rPr>
        <w:t>等</w:t>
      </w:r>
      <w:r>
        <w:rPr>
          <w:rFonts w:hint="eastAsia"/>
          <w:sz w:val="28"/>
          <w:szCs w:val="28"/>
          <w:lang w:val="en-US" w:eastAsia="zh-CN"/>
        </w:rPr>
        <w:t>10余</w:t>
      </w:r>
      <w:r>
        <w:rPr>
          <w:sz w:val="28"/>
          <w:szCs w:val="28"/>
        </w:rPr>
        <w:t>项专项工程。在施工过程中，严格遵守校园施工管理规定，避开学生上课、休息时段作业，减少对学生生活的干扰；安排专人全程监督施工质量，所有项目均通过验收并投入使用，切实改善了宿舍居住条件。此外，完成毕业生离校宿舍设施检修、新生入学宿舍预检修工作，保障每间宿舍设施完好、正常使用。</w:t>
      </w:r>
    </w:p>
    <w:p w14:paraId="598DA40A">
      <w:pPr>
        <w:rPr>
          <w:sz w:val="28"/>
          <w:szCs w:val="28"/>
        </w:rPr>
      </w:pPr>
      <w:r>
        <w:rPr>
          <w:sz w:val="28"/>
          <w:szCs w:val="28"/>
        </w:rPr>
        <w:t>3. 应急维修处置迅速到位</w:t>
      </w:r>
    </w:p>
    <w:p w14:paraId="179D083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建立</w:t>
      </w:r>
      <w:r>
        <w:rPr>
          <w:sz w:val="28"/>
          <w:szCs w:val="28"/>
        </w:rPr>
        <w:t>24小时应急维修响应机制，明确应急处置流程与人员职责。全年高效处置暴雨天气宿舍屋顶漏水、突发停电停水、热水器故障等应急事件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“接报即动、快速处置”。例如，在汛期及时疏通宿舍排水管道、避免宿舍内涝；在冬季供暖设备故障时，连夜组织维修，保障学生供暖需求，未发生因应急处置不及时引发的投诉或安全问题。</w:t>
      </w:r>
    </w:p>
    <w:p w14:paraId="73BE4F7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 xml:space="preserve"> 下一年度工作计划</w:t>
      </w:r>
    </w:p>
    <w:p w14:paraId="210A0B83">
      <w:pPr>
        <w:rPr>
          <w:sz w:val="28"/>
          <w:szCs w:val="28"/>
        </w:rPr>
      </w:pPr>
      <w:r>
        <w:rPr>
          <w:sz w:val="28"/>
          <w:szCs w:val="28"/>
        </w:rPr>
        <w:t>1. 聚焦老旧宿舍，推进维修改造</w:t>
      </w:r>
    </w:p>
    <w:p w14:paraId="461040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制定老旧宿舍维修改造专项计划，分批推进管线更换、防水修缮、设施更新等工作；建立老旧宿舍维修台账，跟踪维修效果，定期回访。</w:t>
      </w:r>
    </w:p>
    <w:p w14:paraId="634593AB">
      <w:pPr>
        <w:rPr>
          <w:sz w:val="28"/>
          <w:szCs w:val="28"/>
        </w:rPr>
      </w:pPr>
      <w:r>
        <w:rPr>
          <w:sz w:val="28"/>
          <w:szCs w:val="28"/>
        </w:rPr>
        <w:t>2. 加强宣传引导，规范使用行为</w:t>
      </w:r>
    </w:p>
    <w:p w14:paraId="6CE8337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通过宿舍公告栏、微信公众号等渠道，宣传宿舍设施正确使用方法、安全用电用水规范；对损坏宿舍设施的行为进行公示提醒，引导学生爱护公共财物。</w:t>
      </w:r>
    </w:p>
    <w:p w14:paraId="6911767A">
      <w:pPr>
        <w:rPr>
          <w:sz w:val="28"/>
          <w:szCs w:val="28"/>
        </w:rPr>
      </w:pPr>
      <w:r>
        <w:rPr>
          <w:sz w:val="28"/>
          <w:szCs w:val="28"/>
        </w:rPr>
        <w:t>3. 优化沟通机制，提升服务质量</w:t>
      </w:r>
    </w:p>
    <w:p w14:paraId="535702B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升级线上报修系统，增加维修进度实时查询、消息推送功能；定期召开学生代表座谈会，收集学生对维修服务的意见建议；完善问题整改反馈机制，对学生提出的合理诉求及时响应、限时解决。</w:t>
      </w:r>
    </w:p>
    <w:p w14:paraId="00673603">
      <w:pPr>
        <w:rPr>
          <w:sz w:val="28"/>
          <w:szCs w:val="28"/>
        </w:rPr>
      </w:pPr>
      <w:r>
        <w:rPr>
          <w:sz w:val="28"/>
          <w:szCs w:val="28"/>
        </w:rPr>
        <w:t>4. 强化队伍建设，提高维修效率</w:t>
      </w:r>
    </w:p>
    <w:p w14:paraId="5F8FA82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持续开展维修人员技能培训，推行“一人多能”培养模式，提升维修人员综合处置能力；优化人员排班制度，合理调配人力，应对报修高峰期压力。</w:t>
      </w:r>
    </w:p>
    <w:p w14:paraId="1FC687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13FB9A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新的一年，宿舍维修科将以问题为导向，以服务为根本，持续提升维修保障能力与服务水平，为广大学生提供更优质的宿舍维修服务，助力校园后勤服务工作再上新台阶。</w:t>
      </w:r>
    </w:p>
    <w:p w14:paraId="0B98313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</w:t>
      </w:r>
    </w:p>
    <w:p w14:paraId="5EFB228F">
      <w:pPr>
        <w:rPr>
          <w:rFonts w:hint="eastAsia"/>
          <w:sz w:val="28"/>
          <w:szCs w:val="28"/>
          <w:lang w:val="en-US" w:eastAsia="zh-CN"/>
        </w:rPr>
      </w:pPr>
    </w:p>
    <w:p w14:paraId="45932CB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后勤处学生宿舍维修科</w:t>
      </w:r>
    </w:p>
    <w:p w14:paraId="70CE0D62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2025年12月22日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910"/>
    <w:rsid w:val="00503CC9"/>
    <w:rsid w:val="00EE1910"/>
    <w:rsid w:val="11876410"/>
    <w:rsid w:val="33F83124"/>
    <w:rsid w:val="6F15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1107</Words>
  <Characters>1132</Characters>
  <Lines>8</Lines>
  <Paragraphs>2</Paragraphs>
  <TotalTime>89</TotalTime>
  <ScaleCrop>false</ScaleCrop>
  <LinksUpToDate>false</LinksUpToDate>
  <CharactersWithSpaces>1231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2025-12-22T02:04:00Z</dcterms:created>
  <dc:creator>ccut</dc:creator>
  <cp:lastModifiedBy>ccut</cp:lastModifiedBy>
  <dcterms:modified xsi:type="dcterms:W3CDTF">2025-12-22T04:02:09Z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eyJoZGlkIjoiYzc2ODUzNDc0MWJjMDFmMmI3N2EzYzMzZmFmZTgwN2UifQ==</vt:lpwstr>
  </property>
  <property fmtid="{D5CDD505-2E9C-101B-9397-08002B2CF9AE}" pid="3" name="KSOProductBuildVer">
    <vt:lpwstr>2052-12.1.0.24034</vt:lpwstr>
  </property>
  <property fmtid="{D5CDD505-2E9C-101B-9397-08002B2CF9AE}" pid="4" name="ICV">
    <vt:lpwstr>5C0C16A97BB74CD1AE7B73F7B325A032_13</vt:lpwstr>
  </property>
</Properties>
</file>